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1BA" w:rsidRDefault="009C11BA">
      <w:r>
        <w:rPr>
          <w:noProof/>
          <w:lang w:eastAsia="ru-RU"/>
        </w:rPr>
        <w:drawing>
          <wp:inline distT="0" distB="0" distL="0" distR="0">
            <wp:extent cx="5940425" cy="8472138"/>
            <wp:effectExtent l="0" t="0" r="3175" b="5715"/>
            <wp:docPr id="1" name="Рисунок 1" descr="C:\Users\школа\AppData\Local\Microsoft\Windows\Temporary Internet Files\Content.Word\1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AppData\Local\Microsoft\Windows\Temporary Internet Files\Content.Word\1_00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472138"/>
                    </a:xfrm>
                    <a:prstGeom prst="rect">
                      <a:avLst/>
                    </a:prstGeom>
                    <a:noFill/>
                    <a:ln>
                      <a:noFill/>
                    </a:ln>
                  </pic:spPr>
                </pic:pic>
              </a:graphicData>
            </a:graphic>
          </wp:inline>
        </w:drawing>
      </w:r>
    </w:p>
    <w:p w:rsidR="00822FB4" w:rsidRPr="00822FB4" w:rsidRDefault="00822FB4" w:rsidP="00822FB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0" w:name="_GoBack"/>
      <w:bookmarkEnd w:id="0"/>
      <w:r w:rsidRPr="00822FB4">
        <w:rPr>
          <w:rFonts w:ascii="Times New Roman" w:eastAsia="Times New Roman" w:hAnsi="Times New Roman" w:cs="Times New Roman"/>
          <w:b/>
          <w:bCs/>
          <w:sz w:val="20"/>
          <w:szCs w:val="20"/>
          <w:lang w:eastAsia="ru-RU"/>
        </w:rPr>
        <w:t>2. Содержание и порядок проведения текущего контроля успеваемости учащихся</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 2.1. Текущий контроль успеваемости учащихся проводится в течение учебного периода в целях:</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lastRenderedPageBreak/>
        <w:t>- контроля уровня достижения учащимися результатов, предусмотренных образовательной программой;</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  оценки соответствия результатов освоения образовательных программ  требованиям ФГОС;</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 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2.2. Текущий контроль осуществляется педагогическим работником, реализующим соответствующую часть образовательной программы.</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2.3.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2.4. Фиксация результатов текущего контроля осуществляется, как правило, по пятибалльной системе. Образовательной программой может быть предусмотрена иная шкала фиксации результатов освоения образовательных программ (например, десятибалльная), а также может быть предусмотрена фиксация удовлетворительной  либо неудовлетворительной оценки результатов освоения образовательных программ без разделения на уровни освоения.</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2.5.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2.6 Результаты текущего контроля фиксируются в документах (классных журналах и иных установленных документах).</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2.7.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 xml:space="preserve">2.8.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w:t>
      </w:r>
      <w:r>
        <w:rPr>
          <w:rFonts w:ascii="Times New Roman" w:eastAsia="Times New Roman" w:hAnsi="Times New Roman" w:cs="Times New Roman"/>
          <w:sz w:val="24"/>
          <w:szCs w:val="24"/>
          <w:lang w:eastAsia="ru-RU"/>
        </w:rPr>
        <w:t>с</w:t>
      </w:r>
      <w:r w:rsidRPr="00822FB4">
        <w:rPr>
          <w:rFonts w:ascii="Times New Roman" w:eastAsia="Times New Roman" w:hAnsi="Times New Roman" w:cs="Times New Roman"/>
          <w:sz w:val="24"/>
          <w:szCs w:val="24"/>
          <w:lang w:eastAsia="ru-RU"/>
        </w:rPr>
        <w:t xml:space="preserve">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w:t>
      </w:r>
      <w:r>
        <w:rPr>
          <w:rFonts w:ascii="Times New Roman" w:eastAsia="Times New Roman" w:hAnsi="Times New Roman" w:cs="Times New Roman"/>
          <w:sz w:val="24"/>
          <w:szCs w:val="24"/>
          <w:lang w:eastAsia="ru-RU"/>
        </w:rPr>
        <w:t xml:space="preserve"> к  классному руководителю МБОУ «Раздольинская СОШ».</w:t>
      </w:r>
    </w:p>
    <w:p w:rsidR="00822FB4" w:rsidRPr="00822FB4" w:rsidRDefault="00822FB4" w:rsidP="00822FB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22FB4">
        <w:rPr>
          <w:rFonts w:ascii="Times New Roman" w:eastAsia="Times New Roman" w:hAnsi="Times New Roman" w:cs="Times New Roman"/>
          <w:b/>
          <w:bCs/>
          <w:sz w:val="20"/>
          <w:szCs w:val="20"/>
          <w:lang w:eastAsia="ru-RU"/>
        </w:rPr>
        <w:t>3. Содержание, и порядок проведения промежуточной аттестации</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3.1. Целями проведения промежуточной аттестации являются:</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lastRenderedPageBreak/>
        <w:t>- соотнесение этого уровня с требованиями ФГОС;</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3.2. Промежуточная аттестация в Организации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3.3. Формами промежуточной аттестации являются:</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 xml:space="preserve">- письменная проверка – письменный ответ учащегося на один или систему вопросов (заданий). </w:t>
      </w:r>
      <w:proofErr w:type="gramStart"/>
      <w:r w:rsidRPr="00822FB4">
        <w:rPr>
          <w:rFonts w:ascii="Times New Roman" w:eastAsia="Times New Roman" w:hAnsi="Times New Roman" w:cs="Times New Roman"/>
          <w:sz w:val="24"/>
          <w:szCs w:val="24"/>
          <w:lang w:eastAsia="ru-RU"/>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 xml:space="preserve">- устная проверка – устный ответ учащегося на один или систему вопросов в форме ответа на билеты,  беседы, собеседования и </w:t>
      </w:r>
      <w:proofErr w:type="gramStart"/>
      <w:r w:rsidRPr="00822FB4">
        <w:rPr>
          <w:rFonts w:ascii="Times New Roman" w:eastAsia="Times New Roman" w:hAnsi="Times New Roman" w:cs="Times New Roman"/>
          <w:sz w:val="24"/>
          <w:szCs w:val="24"/>
          <w:lang w:eastAsia="ru-RU"/>
        </w:rPr>
        <w:t>другое</w:t>
      </w:r>
      <w:proofErr w:type="gramEnd"/>
      <w:r w:rsidRPr="00822FB4">
        <w:rPr>
          <w:rFonts w:ascii="Times New Roman" w:eastAsia="Times New Roman" w:hAnsi="Times New Roman" w:cs="Times New Roman"/>
          <w:sz w:val="24"/>
          <w:szCs w:val="24"/>
          <w:lang w:eastAsia="ru-RU"/>
        </w:rPr>
        <w:t>;</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 комбинированная проверка - сочетание письменных и устных форм проверок.</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Иные формы промежуточной аттестации могут предусматриваться образовательной программой.</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3.4. Фиксация результатов промежуточной аттестации осуществляется, как правило, по пятибалльной системе. Образовательной программой может быть предусмотрена иная шкала фиксации результатов промежуточной аттестации (например, десятибалльная), а также может быть предусмотрена фиксация удовлетворительного  либо неудовлетворительного результата промежуточной аттестации без разделения на уровни.</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учащегося (его родителей, законных представителей).</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 xml:space="preserve">3.6.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w:t>
      </w:r>
      <w:proofErr w:type="gramStart"/>
      <w:r w:rsidRPr="00822FB4">
        <w:rPr>
          <w:rFonts w:ascii="Times New Roman" w:eastAsia="Times New Roman" w:hAnsi="Times New Roman" w:cs="Times New Roman"/>
          <w:sz w:val="24"/>
          <w:szCs w:val="24"/>
          <w:lang w:eastAsia="ru-RU"/>
        </w:rPr>
        <w:t>в</w:t>
      </w:r>
      <w:proofErr w:type="gramEnd"/>
      <w:r w:rsidRPr="00822FB4">
        <w:rPr>
          <w:rFonts w:ascii="Times New Roman" w:eastAsia="Times New Roman" w:hAnsi="Times New Roman" w:cs="Times New Roman"/>
          <w:sz w:val="24"/>
          <w:szCs w:val="24"/>
          <w:lang w:eastAsia="ru-RU"/>
        </w:rPr>
        <w:t xml:space="preserve"> </w:t>
      </w:r>
      <w:proofErr w:type="gramStart"/>
      <w:r w:rsidRPr="00822FB4">
        <w:rPr>
          <w:rFonts w:ascii="Times New Roman" w:eastAsia="Times New Roman" w:hAnsi="Times New Roman" w:cs="Times New Roman"/>
          <w:sz w:val="24"/>
          <w:szCs w:val="24"/>
          <w:lang w:eastAsia="ru-RU"/>
        </w:rPr>
        <w:t>родителями</w:t>
      </w:r>
      <w:proofErr w:type="gramEnd"/>
      <w:r w:rsidRPr="00822FB4">
        <w:rPr>
          <w:rFonts w:ascii="Times New Roman" w:eastAsia="Times New Roman" w:hAnsi="Times New Roman" w:cs="Times New Roman"/>
          <w:sz w:val="24"/>
          <w:szCs w:val="24"/>
          <w:lang w:eastAsia="ru-RU"/>
        </w:rPr>
        <w:t xml:space="preserve">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w:t>
      </w:r>
      <w:r w:rsidRPr="00822FB4">
        <w:rPr>
          <w:rFonts w:ascii="Times New Roman" w:eastAsia="Times New Roman" w:hAnsi="Times New Roman" w:cs="Times New Roman"/>
          <w:sz w:val="24"/>
          <w:szCs w:val="24"/>
          <w:lang w:eastAsia="ru-RU"/>
        </w:rPr>
        <w:lastRenderedPageBreak/>
        <w:t xml:space="preserve">форме в виде выписки из соответствующих документов, для чего должны обратиться </w:t>
      </w:r>
      <w:r>
        <w:rPr>
          <w:rFonts w:ascii="Times New Roman" w:eastAsia="Times New Roman" w:hAnsi="Times New Roman" w:cs="Times New Roman"/>
          <w:sz w:val="24"/>
          <w:szCs w:val="24"/>
          <w:lang w:eastAsia="ru-RU"/>
        </w:rPr>
        <w:t xml:space="preserve">к </w:t>
      </w:r>
      <w:r w:rsidRPr="00822FB4">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лассному руководителю </w:t>
      </w:r>
      <w:r w:rsidRPr="00822F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МБОУ «Раздольинская СОШ»</w:t>
      </w:r>
      <w:r w:rsidRPr="00822FB4">
        <w:rPr>
          <w:rFonts w:ascii="Times New Roman" w:eastAsia="Times New Roman" w:hAnsi="Times New Roman" w:cs="Times New Roman"/>
          <w:sz w:val="24"/>
          <w:szCs w:val="24"/>
          <w:lang w:eastAsia="ru-RU"/>
        </w:rPr>
        <w:t>.</w:t>
      </w:r>
    </w:p>
    <w:p w:rsidR="00822FB4" w:rsidRPr="00822FB4" w:rsidRDefault="00822FB4" w:rsidP="00822FB4">
      <w:pPr>
        <w:spacing w:after="0"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 3.7 Особенности сроков и порядка проведения промежуточной аттестации могут быть установлены Организацией для следующих категорий учащихся по заявлению учащихся (их законных представителей):</w:t>
      </w:r>
    </w:p>
    <w:p w:rsidR="00822FB4" w:rsidRPr="00822FB4" w:rsidRDefault="00822FB4" w:rsidP="00822FB4">
      <w:pPr>
        <w:spacing w:after="0"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 xml:space="preserve">-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Pr="00822FB4">
        <w:rPr>
          <w:rFonts w:ascii="Times New Roman" w:eastAsia="Times New Roman" w:hAnsi="Times New Roman" w:cs="Times New Roman"/>
          <w:sz w:val="24"/>
          <w:szCs w:val="24"/>
          <w:lang w:eastAsia="ru-RU"/>
        </w:rPr>
        <w:t>сборы</w:t>
      </w:r>
      <w:proofErr w:type="gramEnd"/>
      <w:r w:rsidRPr="00822FB4">
        <w:rPr>
          <w:rFonts w:ascii="Times New Roman" w:eastAsia="Times New Roman" w:hAnsi="Times New Roman" w:cs="Times New Roman"/>
          <w:sz w:val="24"/>
          <w:szCs w:val="24"/>
          <w:lang w:eastAsia="ru-RU"/>
        </w:rPr>
        <w:t xml:space="preserve"> и иные подобные мероприятия;</w:t>
      </w:r>
    </w:p>
    <w:p w:rsidR="00822FB4" w:rsidRPr="00822FB4" w:rsidRDefault="00822FB4" w:rsidP="00822FB4">
      <w:pPr>
        <w:spacing w:after="0"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        -       отъезжающих на постоянное место жительства за рубеж;</w:t>
      </w:r>
    </w:p>
    <w:p w:rsidR="00822FB4" w:rsidRPr="00822FB4" w:rsidRDefault="00822FB4" w:rsidP="00822FB4">
      <w:pPr>
        <w:spacing w:after="0"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 для иных учащихся по решению …. (педагогического совета или иного органа).</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3.9 Итоги промежуточной аттестации обсуждаются на заседаниях методических объединений и педагогического совета Организации.</w:t>
      </w:r>
    </w:p>
    <w:p w:rsidR="00822FB4" w:rsidRPr="00822FB4" w:rsidRDefault="00822FB4" w:rsidP="00822FB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22FB4">
        <w:rPr>
          <w:rFonts w:ascii="Times New Roman" w:eastAsia="Times New Roman" w:hAnsi="Times New Roman" w:cs="Times New Roman"/>
          <w:b/>
          <w:bCs/>
          <w:sz w:val="20"/>
          <w:szCs w:val="20"/>
          <w:lang w:eastAsia="ru-RU"/>
        </w:rPr>
        <w:t>4. Порядок перевода учащихся в следующий класс</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 4.1. Учащиеся, освоившие в полном объёме соответствующую часть образовательной программы, переводятся в следующий класс.</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 xml:space="preserve">4.2.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gramStart"/>
      <w:r w:rsidRPr="00822FB4">
        <w:rPr>
          <w:rFonts w:ascii="Times New Roman" w:eastAsia="Times New Roman" w:hAnsi="Times New Roman" w:cs="Times New Roman"/>
          <w:sz w:val="24"/>
          <w:szCs w:val="24"/>
          <w:lang w:eastAsia="ru-RU"/>
        </w:rPr>
        <w:t>не прохождение</w:t>
      </w:r>
      <w:proofErr w:type="gramEnd"/>
      <w:r w:rsidRPr="00822FB4">
        <w:rPr>
          <w:rFonts w:ascii="Times New Roman" w:eastAsia="Times New Roman" w:hAnsi="Times New Roman" w:cs="Times New Roman"/>
          <w:sz w:val="24"/>
          <w:szCs w:val="24"/>
          <w:lang w:eastAsia="ru-RU"/>
        </w:rPr>
        <w:t xml:space="preserve"> промежуточной аттестации при отсутствии уважительных причин признаются академической задолженностью. </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4.3. Учащиеся обязаны ликвидировать академическую задолженность.</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 xml:space="preserve">4.4. Организация создает  условия учащемуся для ликвидации академической задолженности и обеспечивает </w:t>
      </w:r>
      <w:proofErr w:type="gramStart"/>
      <w:r w:rsidRPr="00822FB4">
        <w:rPr>
          <w:rFonts w:ascii="Times New Roman" w:eastAsia="Times New Roman" w:hAnsi="Times New Roman" w:cs="Times New Roman"/>
          <w:sz w:val="24"/>
          <w:szCs w:val="24"/>
          <w:lang w:eastAsia="ru-RU"/>
        </w:rPr>
        <w:t>контроль за</w:t>
      </w:r>
      <w:proofErr w:type="gramEnd"/>
      <w:r w:rsidRPr="00822FB4">
        <w:rPr>
          <w:rFonts w:ascii="Times New Roman" w:eastAsia="Times New Roman" w:hAnsi="Times New Roman" w:cs="Times New Roman"/>
          <w:sz w:val="24"/>
          <w:szCs w:val="24"/>
          <w:lang w:eastAsia="ru-RU"/>
        </w:rPr>
        <w:t xml:space="preserve"> своевременностью ее ликвидации.</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4.5.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Организацией,   в установленный данным пунктом срок с момента образования академической задолженности. В указанный период не включаются время болезни учащегося, нахождение его в отпуске по беременности и родам.</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Учащиеся обязаны ликвидировать академическую задолженность в течение ___ (указать конкретный срок (не более года), например, месяц) момента ее возникновения. В указанный срок не включается время каникул.</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4.6. Для проведения промежуточной аттестации при ликвидации академической задолженности во второй раз Организацией создается комиссия.</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4.7. Не допускается взимание платы с учащихся за прохождение промежуточной аттестации.</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4.8. 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 xml:space="preserve">4.9. </w:t>
      </w:r>
      <w:proofErr w:type="gramStart"/>
      <w:r w:rsidRPr="00822FB4">
        <w:rPr>
          <w:rFonts w:ascii="Times New Roman" w:eastAsia="Times New Roman" w:hAnsi="Times New Roman" w:cs="Times New Roman"/>
          <w:sz w:val="24"/>
          <w:szCs w:val="24"/>
          <w:lang w:eastAsia="ru-RU"/>
        </w:rPr>
        <w:t xml:space="preserve">Учащиеся в Организации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w:t>
      </w:r>
      <w:r w:rsidRPr="00822FB4">
        <w:rPr>
          <w:rFonts w:ascii="Times New Roman" w:eastAsia="Times New Roman" w:hAnsi="Times New Roman" w:cs="Times New Roman"/>
          <w:sz w:val="24"/>
          <w:szCs w:val="24"/>
          <w:lang w:eastAsia="ru-RU"/>
        </w:rPr>
        <w:lastRenderedPageBreak/>
        <w:t>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Организация информирует родителей учащегося о необходимости принятия решения об организации дальнейшего обучения учащегося в письменной форме.</w:t>
      </w:r>
    </w:p>
    <w:p w:rsidR="00822FB4" w:rsidRPr="00822FB4" w:rsidRDefault="00822FB4" w:rsidP="00822FB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822FB4">
        <w:rPr>
          <w:rFonts w:ascii="Times New Roman" w:eastAsia="Times New Roman" w:hAnsi="Times New Roman" w:cs="Times New Roman"/>
          <w:b/>
          <w:bCs/>
          <w:sz w:val="20"/>
          <w:szCs w:val="20"/>
          <w:lang w:eastAsia="ru-RU"/>
        </w:rPr>
        <w:t>5. Особенности проведения промежуточной аттестации экстернов</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 5.1.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  </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5.2. По заявлению экстерна образовательная организация вправе установить индивидуальный срок проведения промежуточной аттестации.</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 xml:space="preserve">5.3. Гражданин, желающий пройти промежуточную аттестацию в </w:t>
      </w:r>
      <w:r>
        <w:rPr>
          <w:rFonts w:ascii="Times New Roman" w:eastAsia="Times New Roman" w:hAnsi="Times New Roman" w:cs="Times New Roman"/>
          <w:sz w:val="24"/>
          <w:szCs w:val="24"/>
          <w:lang w:eastAsia="ru-RU"/>
        </w:rPr>
        <w:t>МБОУ «Раздольинская СОШ»</w:t>
      </w:r>
      <w:r w:rsidRPr="00822FB4">
        <w:rPr>
          <w:rFonts w:ascii="Times New Roman" w:eastAsia="Times New Roman" w:hAnsi="Times New Roman" w:cs="Times New Roman"/>
          <w:sz w:val="24"/>
          <w:szCs w:val="24"/>
          <w:lang w:eastAsia="ru-RU"/>
        </w:rPr>
        <w:t>,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w:t>
      </w:r>
    </w:p>
    <w:p w:rsidR="00822FB4" w:rsidRPr="00822FB4" w:rsidRDefault="00822FB4" w:rsidP="00822FB4">
      <w:pPr>
        <w:spacing w:before="100" w:beforeAutospacing="1" w:after="100" w:afterAutospacing="1" w:line="240" w:lineRule="auto"/>
        <w:rPr>
          <w:rFonts w:ascii="Times New Roman" w:eastAsia="Times New Roman" w:hAnsi="Times New Roman" w:cs="Times New Roman"/>
          <w:sz w:val="24"/>
          <w:szCs w:val="24"/>
          <w:lang w:eastAsia="ru-RU"/>
        </w:rPr>
      </w:pPr>
      <w:r w:rsidRPr="00822FB4">
        <w:rPr>
          <w:rFonts w:ascii="Times New Roman" w:eastAsia="Times New Roman" w:hAnsi="Times New Roman" w:cs="Times New Roman"/>
          <w:sz w:val="24"/>
          <w:szCs w:val="24"/>
          <w:lang w:eastAsia="ru-RU"/>
        </w:rPr>
        <w:t>5.4. 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поздне</w:t>
      </w:r>
      <w:r w:rsidR="000277D5">
        <w:rPr>
          <w:rFonts w:ascii="Times New Roman" w:eastAsia="Times New Roman" w:hAnsi="Times New Roman" w:cs="Times New Roman"/>
          <w:sz w:val="24"/>
          <w:szCs w:val="24"/>
          <w:lang w:eastAsia="ru-RU"/>
        </w:rPr>
        <w:t>е, чем за</w:t>
      </w:r>
      <w:r w:rsidRPr="00822FB4">
        <w:rPr>
          <w:rFonts w:ascii="Times New Roman" w:eastAsia="Times New Roman" w:hAnsi="Times New Roman" w:cs="Times New Roman"/>
          <w:sz w:val="24"/>
          <w:szCs w:val="24"/>
          <w:lang w:eastAsia="ru-RU"/>
        </w:rPr>
        <w:t xml:space="preserve"> две недели,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5.2 настоящего положения. </w:t>
      </w:r>
    </w:p>
    <w:p w:rsidR="00F66321" w:rsidRDefault="009C11BA"/>
    <w:sectPr w:rsidR="00F66321" w:rsidSect="009C11BA">
      <w:pgSz w:w="11906" w:h="16838"/>
      <w:pgMar w:top="540" w:right="850" w:bottom="1134"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84"/>
    <w:rsid w:val="000277D5"/>
    <w:rsid w:val="00371C3B"/>
    <w:rsid w:val="00822FB4"/>
    <w:rsid w:val="009C11BA"/>
    <w:rsid w:val="00A77484"/>
    <w:rsid w:val="00D66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2FB4"/>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11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11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2FB4"/>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11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11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7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1643</Words>
  <Characters>9367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2016-12-02T12:49:00Z</dcterms:created>
  <dcterms:modified xsi:type="dcterms:W3CDTF">2016-12-09T09:17:00Z</dcterms:modified>
</cp:coreProperties>
</file>